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ind w:left="0" w:firstLine="0"/>
        <w:rPr>
          <w:b w:val="1"/>
        </w:rPr>
      </w:pPr>
      <w:r w:rsidDel="00000000" w:rsidR="00000000" w:rsidRPr="00000000">
        <w:rPr>
          <w:b w:val="1"/>
          <w:rtl w:val="0"/>
        </w:rPr>
        <w:t xml:space="preserve">Town Run watershed meeting </w:t>
        <w:tab/>
        <w:t xml:space="preserve">November 16, 2023</w:t>
        <w:tab/>
        <w:t xml:space="preserve">9:30-11:00 a.m.</w:t>
      </w:r>
    </w:p>
    <w:p w:rsidR="00000000" w:rsidDel="00000000" w:rsidP="00000000" w:rsidRDefault="00000000" w:rsidRPr="00000000" w14:paraId="00000002">
      <w:pPr>
        <w:ind w:left="0" w:firstLine="0"/>
        <w:rPr>
          <w:b w:val="1"/>
        </w:rPr>
      </w:pPr>
      <w:r w:rsidDel="00000000" w:rsidR="00000000" w:rsidRPr="00000000">
        <w:rPr>
          <w:b w:val="1"/>
          <w:rtl w:val="0"/>
        </w:rPr>
        <w:t xml:space="preserve">Shepherdstown Public Library, 145 Higbee Lane, Shepherdstown, WV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ectPr>
          <w:footerReference r:id="rId6" w:type="default"/>
          <w:pgSz w:h="15840" w:w="12240" w:orient="portrait"/>
          <w:pgMar w:bottom="1008" w:top="1008" w:left="1008" w:right="1008" w:header="720" w:footer="720"/>
          <w:pgNumType w:start="1"/>
        </w:sectPr>
      </w:pPr>
      <w:r w:rsidDel="00000000" w:rsidR="00000000" w:rsidRPr="00000000">
        <w:rPr>
          <w:u w:val="single"/>
          <w:rtl w:val="0"/>
        </w:rPr>
        <w:t xml:space="preserve">Agenda:</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2"/>
        </w:numPr>
        <w:ind w:left="270" w:hanging="270"/>
        <w:rPr>
          <w:u w:val="none"/>
        </w:rPr>
      </w:pPr>
      <w:r w:rsidDel="00000000" w:rsidR="00000000" w:rsidRPr="00000000">
        <w:rPr>
          <w:rtl w:val="0"/>
        </w:rPr>
        <w:t xml:space="preserve">9:30 a.m. -Introductions</w:t>
      </w:r>
    </w:p>
    <w:p w:rsidR="00000000" w:rsidDel="00000000" w:rsidP="00000000" w:rsidRDefault="00000000" w:rsidRPr="00000000" w14:paraId="00000007">
      <w:pPr>
        <w:ind w:left="720" w:hanging="720"/>
        <w:rPr/>
      </w:pPr>
      <w:r w:rsidDel="00000000" w:rsidR="00000000" w:rsidRPr="00000000">
        <w:rPr>
          <w:rtl w:val="0"/>
        </w:rPr>
      </w:r>
    </w:p>
    <w:p w:rsidR="00000000" w:rsidDel="00000000" w:rsidP="00000000" w:rsidRDefault="00000000" w:rsidRPr="00000000" w14:paraId="00000008">
      <w:pPr>
        <w:numPr>
          <w:ilvl w:val="0"/>
          <w:numId w:val="2"/>
        </w:numPr>
        <w:ind w:left="270" w:hanging="270"/>
        <w:rPr>
          <w:u w:val="none"/>
        </w:rPr>
      </w:pPr>
      <w:r w:rsidDel="00000000" w:rsidR="00000000" w:rsidRPr="00000000">
        <w:rPr>
          <w:rtl w:val="0"/>
        </w:rPr>
        <w:t xml:space="preserve">9:35 </w:t>
      </w:r>
      <w:r w:rsidDel="00000000" w:rsidR="00000000" w:rsidRPr="00000000">
        <w:rPr>
          <w:b w:val="1"/>
          <w:rtl w:val="0"/>
        </w:rPr>
        <w:t xml:space="preserve">Town Run Steering Committee</w:t>
      </w:r>
      <w:r w:rsidDel="00000000" w:rsidR="00000000" w:rsidRPr="00000000">
        <w:rPr>
          <w:rtl w:val="0"/>
        </w:rPr>
        <w:t xml:space="preserve"> formed (Kay Schultz, Georgette Blanchfield, Sandy Brown, Greg Welter, Suzie Patrick, </w:t>
      </w:r>
      <w:r w:rsidDel="00000000" w:rsidR="00000000" w:rsidRPr="00000000">
        <w:rPr>
          <w:color w:val="222222"/>
          <w:highlight w:val="white"/>
          <w:rtl w:val="0"/>
        </w:rPr>
        <w:t xml:space="preserve">Carolyn Thomas, Katie Allen and Caroline Hosmer)</w:t>
      </w:r>
      <w:r w:rsidDel="00000000" w:rsidR="00000000" w:rsidRPr="00000000">
        <w:rPr>
          <w:rtl w:val="0"/>
        </w:rPr>
      </w:r>
    </w:p>
    <w:p w:rsidR="00000000" w:rsidDel="00000000" w:rsidP="00000000" w:rsidRDefault="00000000" w:rsidRPr="00000000" w14:paraId="00000009">
      <w:pPr>
        <w:numPr>
          <w:ilvl w:val="1"/>
          <w:numId w:val="2"/>
        </w:numPr>
        <w:ind w:left="1440" w:hanging="360"/>
        <w:rPr>
          <w:u w:val="none"/>
        </w:rPr>
      </w:pPr>
      <w:r w:rsidDel="00000000" w:rsidR="00000000" w:rsidRPr="00000000">
        <w:rPr>
          <w:rtl w:val="0"/>
        </w:rPr>
        <w:t xml:space="preserve">WV Stream Partners grant - 2024 plans</w:t>
      </w:r>
    </w:p>
    <w:p w:rsidR="00000000" w:rsidDel="00000000" w:rsidP="00000000" w:rsidRDefault="00000000" w:rsidRPr="00000000" w14:paraId="0000000A">
      <w:pPr>
        <w:numPr>
          <w:ilvl w:val="1"/>
          <w:numId w:val="2"/>
        </w:numPr>
        <w:ind w:left="1440" w:hanging="360"/>
        <w:rPr>
          <w:u w:val="none"/>
        </w:rPr>
      </w:pPr>
      <w:r w:rsidDel="00000000" w:rsidR="00000000" w:rsidRPr="00000000">
        <w:rPr>
          <w:rtl w:val="0"/>
        </w:rPr>
        <w:t xml:space="preserve">Administrative conduit- Shepherdstown Community Club</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2"/>
        </w:numPr>
        <w:ind w:left="270" w:hanging="270"/>
        <w:rPr>
          <w:u w:val="none"/>
        </w:rPr>
      </w:pPr>
      <w:r w:rsidDel="00000000" w:rsidR="00000000" w:rsidRPr="00000000">
        <w:rPr>
          <w:rtl w:val="0"/>
        </w:rPr>
        <w:t xml:space="preserve">9:45 Downstream Strategies’ </w:t>
      </w:r>
      <w:r w:rsidDel="00000000" w:rsidR="00000000" w:rsidRPr="00000000">
        <w:rPr>
          <w:b w:val="1"/>
          <w:rtl w:val="0"/>
        </w:rPr>
        <w:t xml:space="preserve">Green Infrastructure planning project</w:t>
      </w:r>
      <w:r w:rsidDel="00000000" w:rsidR="00000000" w:rsidRPr="00000000">
        <w:rPr>
          <w:rtl w:val="0"/>
        </w:rPr>
        <w:t xml:space="preserve"> with Shepherdstown - public meeting 11/21/23</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color w:val="222222"/>
          <w:highlight w:val="white"/>
        </w:rPr>
      </w:pPr>
      <w:r w:rsidDel="00000000" w:rsidR="00000000" w:rsidRPr="00000000">
        <w:rPr>
          <w:rtl w:val="0"/>
        </w:rPr>
        <w:t xml:space="preserve">4. 9:55 </w:t>
      </w:r>
      <w:r w:rsidDel="00000000" w:rsidR="00000000" w:rsidRPr="00000000">
        <w:rPr>
          <w:color w:val="222222"/>
          <w:highlight w:val="white"/>
          <w:rtl w:val="0"/>
        </w:rPr>
        <w:t xml:space="preserve">Any monitoring data and update on the Water Departments plans and timetable for using Town Run water</w:t>
      </w:r>
    </w:p>
    <w:p w:rsidR="00000000" w:rsidDel="00000000" w:rsidP="00000000" w:rsidRDefault="00000000" w:rsidRPr="00000000" w14:paraId="0000000F">
      <w:pPr>
        <w:ind w:left="0" w:firstLine="0"/>
        <w:rPr>
          <w:color w:val="222222"/>
          <w:highlight w:val="white"/>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t xml:space="preserve">5.10:05 Update on The Downstream Project’s work on a potential </w:t>
      </w:r>
      <w:r w:rsidDel="00000000" w:rsidR="00000000" w:rsidRPr="00000000">
        <w:rPr>
          <w:b w:val="1"/>
          <w:rtl w:val="0"/>
        </w:rPr>
        <w:t xml:space="preserve">Town Run Watershed website</w:t>
      </w:r>
    </w:p>
    <w:p w:rsidR="00000000" w:rsidDel="00000000" w:rsidP="00000000" w:rsidRDefault="00000000" w:rsidRPr="00000000" w14:paraId="00000011">
      <w:pPr>
        <w:numPr>
          <w:ilvl w:val="0"/>
          <w:numId w:val="3"/>
        </w:numPr>
        <w:ind w:left="720" w:hanging="360"/>
        <w:rPr>
          <w:u w:val="none"/>
        </w:rPr>
      </w:pPr>
      <w:r w:rsidDel="00000000" w:rsidR="00000000" w:rsidRPr="00000000">
        <w:rPr>
          <w:rtl w:val="0"/>
        </w:rPr>
        <w:t xml:space="preserve">(repeated from last meeting) With the support of some volunteers, the website </w:t>
      </w:r>
      <w:hyperlink r:id="rId7">
        <w:r w:rsidDel="00000000" w:rsidR="00000000" w:rsidRPr="00000000">
          <w:rPr>
            <w:color w:val="1155cc"/>
            <w:u w:val="single"/>
            <w:rtl w:val="0"/>
          </w:rPr>
          <w:t xml:space="preserve">www.townrunwatershed.org</w:t>
        </w:r>
      </w:hyperlink>
      <w:r w:rsidDel="00000000" w:rsidR="00000000" w:rsidRPr="00000000">
        <w:rPr>
          <w:rtl w:val="0"/>
        </w:rPr>
        <w:t xml:space="preserve"> could go live this fall. </w:t>
      </w:r>
    </w:p>
    <w:p w:rsidR="00000000" w:rsidDel="00000000" w:rsidP="00000000" w:rsidRDefault="00000000" w:rsidRPr="00000000" w14:paraId="00000012">
      <w:pPr>
        <w:numPr>
          <w:ilvl w:val="1"/>
          <w:numId w:val="3"/>
        </w:numPr>
        <w:ind w:left="1440" w:hanging="360"/>
        <w:rPr>
          <w:u w:val="none"/>
        </w:rPr>
      </w:pPr>
      <w:r w:rsidDel="00000000" w:rsidR="00000000" w:rsidRPr="00000000">
        <w:rPr>
          <w:b w:val="1"/>
          <w:rtl w:val="0"/>
        </w:rPr>
        <w:t xml:space="preserve">Basecamp software</w:t>
      </w:r>
      <w:r w:rsidDel="00000000" w:rsidR="00000000" w:rsidRPr="00000000">
        <w:rPr>
          <w:rtl w:val="0"/>
        </w:rPr>
        <w:t xml:space="preserve"> for keeping in touch - did all receive an invitation?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0" w:firstLine="0"/>
        <w:rPr>
          <w:rFonts w:ascii="Roboto" w:cs="Roboto" w:eastAsia="Roboto" w:hAnsi="Roboto"/>
          <w:color w:val="3c4043"/>
          <w:sz w:val="21"/>
          <w:szCs w:val="21"/>
          <w:highlight w:val="white"/>
        </w:rPr>
      </w:pPr>
      <w:r w:rsidDel="00000000" w:rsidR="00000000" w:rsidRPr="00000000">
        <w:rPr>
          <w:rFonts w:ascii="Roboto" w:cs="Roboto" w:eastAsia="Roboto" w:hAnsi="Roboto"/>
          <w:color w:val="3c4043"/>
          <w:sz w:val="21"/>
          <w:szCs w:val="21"/>
          <w:highlight w:val="white"/>
          <w:rtl w:val="0"/>
        </w:rPr>
        <w:t xml:space="preserve">6. 10:15 </w:t>
      </w:r>
      <w:r w:rsidDel="00000000" w:rsidR="00000000" w:rsidRPr="00000000">
        <w:rPr>
          <w:rFonts w:ascii="Roboto" w:cs="Roboto" w:eastAsia="Roboto" w:hAnsi="Roboto"/>
          <w:b w:val="1"/>
          <w:color w:val="3c4043"/>
          <w:sz w:val="21"/>
          <w:szCs w:val="21"/>
          <w:highlight w:val="white"/>
          <w:rtl w:val="0"/>
        </w:rPr>
        <w:t xml:space="preserve">Wetland</w:t>
      </w:r>
      <w:r w:rsidDel="00000000" w:rsidR="00000000" w:rsidRPr="00000000">
        <w:rPr>
          <w:rFonts w:ascii="Roboto" w:cs="Roboto" w:eastAsia="Roboto" w:hAnsi="Roboto"/>
          <w:color w:val="3c4043"/>
          <w:sz w:val="21"/>
          <w:szCs w:val="21"/>
          <w:highlight w:val="white"/>
          <w:rtl w:val="0"/>
        </w:rPr>
        <w:t xml:space="preserve"> situation overview and potential project </w:t>
      </w:r>
    </w:p>
    <w:p w:rsidR="00000000" w:rsidDel="00000000" w:rsidP="00000000" w:rsidRDefault="00000000" w:rsidRPr="00000000" w14:paraId="00000015">
      <w:pPr>
        <w:ind w:left="0" w:firstLine="0"/>
        <w:rPr>
          <w:rFonts w:ascii="Roboto" w:cs="Roboto" w:eastAsia="Roboto" w:hAnsi="Roboto"/>
          <w:color w:val="3c4043"/>
          <w:sz w:val="21"/>
          <w:szCs w:val="21"/>
          <w:highlight w:val="white"/>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Fonts w:ascii="Roboto" w:cs="Roboto" w:eastAsia="Roboto" w:hAnsi="Roboto"/>
          <w:color w:val="3c4043"/>
          <w:sz w:val="21"/>
          <w:szCs w:val="21"/>
          <w:highlight w:val="white"/>
          <w:rtl w:val="0"/>
        </w:rPr>
        <w:t xml:space="preserve">7. 10:30  </w:t>
      </w:r>
      <w:r w:rsidDel="00000000" w:rsidR="00000000" w:rsidRPr="00000000">
        <w:rPr>
          <w:rFonts w:ascii="Roboto" w:cs="Roboto" w:eastAsia="Roboto" w:hAnsi="Roboto"/>
          <w:b w:val="1"/>
          <w:color w:val="3c4043"/>
          <w:sz w:val="21"/>
          <w:szCs w:val="21"/>
          <w:highlight w:val="white"/>
          <w:rtl w:val="0"/>
        </w:rPr>
        <w:t xml:space="preserve">Septic system extent/map </w:t>
      </w:r>
      <w:r w:rsidDel="00000000" w:rsidR="00000000" w:rsidRPr="00000000">
        <w:rPr>
          <w:rFonts w:ascii="Roboto" w:cs="Roboto" w:eastAsia="Roboto" w:hAnsi="Roboto"/>
          <w:color w:val="3c4043"/>
          <w:sz w:val="21"/>
          <w:szCs w:val="21"/>
          <w:highlight w:val="white"/>
          <w:rtl w:val="0"/>
        </w:rPr>
        <w:t xml:space="preserve">- make plans for estimating number and location of unsewered homes, prioritizing outreach, type of outreach, etc.</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8.10:55 Set next meeting &amp; adjourn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Future meeting:</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4"/>
        </w:numPr>
        <w:ind w:left="720" w:hanging="360"/>
        <w:rPr>
          <w:u w:val="none"/>
        </w:rPr>
      </w:pPr>
      <w:hyperlink r:id="rId8">
        <w:r w:rsidDel="00000000" w:rsidR="00000000" w:rsidRPr="00000000">
          <w:rPr>
            <w:color w:val="1155cc"/>
            <w:u w:val="single"/>
            <w:rtl w:val="0"/>
          </w:rPr>
          <w:t xml:space="preserve">Save Our Streams</w:t>
        </w:r>
      </w:hyperlink>
      <w:r w:rsidDel="00000000" w:rsidR="00000000" w:rsidRPr="00000000">
        <w:rPr>
          <w:rtl w:val="0"/>
        </w:rPr>
        <w:t xml:space="preserve"> workshop is to be determined (Sept. 13 date originally decided upon is no longer ideal). Location chosen was Morgan’s Grove Park due to parking, safe access, pavilion, and precedent by student groups led by PVAS and Cacapon Institute.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1"/>
        </w:numPr>
        <w:ind w:left="720" w:hanging="360"/>
        <w:rPr>
          <w:color w:val="222222"/>
          <w:highlight w:val="white"/>
          <w:u w:val="none"/>
        </w:rPr>
      </w:pPr>
      <w:r w:rsidDel="00000000" w:rsidR="00000000" w:rsidRPr="00000000">
        <w:rPr>
          <w:color w:val="222222"/>
          <w:highlight w:val="white"/>
          <w:rtl w:val="0"/>
        </w:rPr>
        <w:t xml:space="preserve">GIS resource people who can show us updated maps of wetlands and forest buffers in the Town Run watershed</w:t>
      </w:r>
    </w:p>
    <w:p w:rsidR="00000000" w:rsidDel="00000000" w:rsidP="00000000" w:rsidRDefault="00000000" w:rsidRPr="00000000" w14:paraId="0000001F">
      <w:pPr>
        <w:rPr>
          <w:color w:val="222222"/>
          <w:highlight w:val="white"/>
        </w:rPr>
      </w:pPr>
      <w:r w:rsidDel="00000000" w:rsidR="00000000" w:rsidRPr="00000000">
        <w:rPr>
          <w:color w:val="222222"/>
          <w:highlight w:val="white"/>
          <w:rtl w:val="0"/>
        </w:rPr>
        <w:tab/>
        <w:t xml:space="preserve">Possibilities: in the CBay conservation &amp; restoration portal </w:t>
      </w:r>
      <w:hyperlink r:id="rId9">
        <w:r w:rsidDel="00000000" w:rsidR="00000000" w:rsidRPr="00000000">
          <w:rPr>
            <w:color w:val="1155cc"/>
            <w:highlight w:val="white"/>
            <w:u w:val="single"/>
            <w:rtl w:val="0"/>
          </w:rPr>
          <w:t xml:space="preserve">https://gis.chesapeakebay.net/targeting</w:t>
        </w:r>
      </w:hyperlink>
      <w:r w:rsidDel="00000000" w:rsidR="00000000" w:rsidRPr="00000000">
        <w:rPr>
          <w:color w:val="222222"/>
          <w:highlight w:val="white"/>
          <w:rtl w:val="0"/>
        </w:rPr>
        <w:t xml:space="preserve"> </w:t>
      </w:r>
    </w:p>
    <w:p w:rsidR="00000000" w:rsidDel="00000000" w:rsidP="00000000" w:rsidRDefault="00000000" w:rsidRPr="00000000" w14:paraId="00000020">
      <w:pPr>
        <w:rPr>
          <w:color w:val="222222"/>
          <w:highlight w:val="white"/>
        </w:rPr>
      </w:pPr>
      <w:r w:rsidDel="00000000" w:rsidR="00000000" w:rsidRPr="00000000">
        <w:rPr>
          <w:color w:val="222222"/>
          <w:highlight w:val="white"/>
          <w:rtl w:val="0"/>
        </w:rPr>
        <w:tab/>
        <w:t xml:space="preserve">Story map: </w:t>
      </w:r>
      <w:hyperlink r:id="rId10">
        <w:r w:rsidDel="00000000" w:rsidR="00000000" w:rsidRPr="00000000">
          <w:rPr>
            <w:color w:val="1155cc"/>
            <w:highlight w:val="white"/>
            <w:u w:val="single"/>
            <w:rtl w:val="0"/>
          </w:rPr>
          <w:t xml:space="preserve">https://storymaps.arcgis.com/stories/5759b5824bc841468b0e37ee6fc132b3</w:t>
        </w:r>
      </w:hyperlink>
      <w:r w:rsidDel="00000000" w:rsidR="00000000" w:rsidRPr="00000000">
        <w:rPr>
          <w:rtl w:val="0"/>
        </w:rPr>
      </w:r>
    </w:p>
    <w:p w:rsidR="00000000" w:rsidDel="00000000" w:rsidP="00000000" w:rsidRDefault="00000000" w:rsidRPr="00000000" w14:paraId="00000021">
      <w:pPr>
        <w:rPr>
          <w:color w:val="222222"/>
          <w:highlight w:val="white"/>
        </w:rPr>
      </w:pPr>
      <w:r w:rsidDel="00000000" w:rsidR="00000000" w:rsidRPr="00000000">
        <w:rPr>
          <w:color w:val="222222"/>
          <w:highlight w:val="white"/>
          <w:rtl w:val="0"/>
        </w:rPr>
        <w:tab/>
        <w:t xml:space="preserve">Wetlands mapper referred to in story map above: </w:t>
      </w:r>
      <w:hyperlink r:id="rId11">
        <w:r w:rsidDel="00000000" w:rsidR="00000000" w:rsidRPr="00000000">
          <w:rPr>
            <w:color w:val="1155cc"/>
            <w:highlight w:val="white"/>
            <w:u w:val="single"/>
            <w:rtl w:val="0"/>
          </w:rPr>
          <w:t xml:space="preserve">https://fwsprimary.wim.usgs.gov/wetlands/apps/wetlands-mapper/</w:t>
        </w:r>
      </w:hyperlink>
      <w:r w:rsidDel="00000000" w:rsidR="00000000" w:rsidRPr="00000000">
        <w:rPr>
          <w:rtl w:val="0"/>
        </w:rPr>
      </w:r>
    </w:p>
    <w:p w:rsidR="00000000" w:rsidDel="00000000" w:rsidP="00000000" w:rsidRDefault="00000000" w:rsidRPr="00000000" w14:paraId="00000022">
      <w:pPr>
        <w:rPr/>
      </w:pPr>
      <w:r w:rsidDel="00000000" w:rsidR="00000000" w:rsidRPr="00000000">
        <w:br w:type="page"/>
      </w:r>
      <w:r w:rsidDel="00000000" w:rsidR="00000000" w:rsidRPr="00000000">
        <w:rPr>
          <w:rtl w:val="0"/>
        </w:rPr>
      </w:r>
    </w:p>
    <w:p w:rsidR="00000000" w:rsidDel="00000000" w:rsidP="00000000" w:rsidRDefault="00000000" w:rsidRPr="00000000" w14:paraId="00000023">
      <w:pPr>
        <w:rPr/>
      </w:pPr>
      <w:r w:rsidDel="00000000" w:rsidR="00000000" w:rsidRPr="00000000">
        <w:rPr/>
        <w:drawing>
          <wp:inline distB="114300" distT="114300" distL="114300" distR="114300">
            <wp:extent cx="6492240" cy="5156200"/>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6492240" cy="5156200"/>
                    </a:xfrm>
                    <a:prstGeom prst="rect"/>
                    <a:ln/>
                  </pic:spPr>
                </pic:pic>
              </a:graphicData>
            </a:graphic>
          </wp:inline>
        </w:drawing>
      </w:r>
      <w:r w:rsidDel="00000000" w:rsidR="00000000" w:rsidRPr="00000000">
        <w:rPr>
          <w:rtl w:val="0"/>
        </w:rPr>
      </w:r>
    </w:p>
    <w:sectPr>
      <w:type w:val="continuous"/>
      <w:pgSz w:h="15840" w:w="12240" w:orient="portrait"/>
      <w:pgMar w:bottom="1008" w:top="1008" w:left="1008" w:right="100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fwsprimary.wim.usgs.gov/wetlands/apps/wetlands-mapper/" TargetMode="External"/><Relationship Id="rId10" Type="http://schemas.openxmlformats.org/officeDocument/2006/relationships/hyperlink" Target="https://storymaps.arcgis.com/stories/5759b5824bc841468b0e37ee6fc132b3" TargetMode="External"/><Relationship Id="rId12" Type="http://schemas.openxmlformats.org/officeDocument/2006/relationships/image" Target="media/image1.png"/><Relationship Id="rId9" Type="http://schemas.openxmlformats.org/officeDocument/2006/relationships/hyperlink" Target="https://gis.chesapeakebay.net/targeting" TargetMode="Externa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yperlink" Target="http://www.townrunwatershed.org" TargetMode="External"/><Relationship Id="rId8" Type="http://schemas.openxmlformats.org/officeDocument/2006/relationships/hyperlink" Target="https://dep.wv.gov/WWE/getinvolved/sos/Pages/Workshops.asp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